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line="24" w:lineRule="atLeast"/>
        <w:ind w:left="1050" w:right="1050"/>
        <w:jc w:val="center"/>
        <w:rPr>
          <w:b w:val="0"/>
          <w:color w:val="000000"/>
          <w:sz w:val="45"/>
          <w:szCs w:val="45"/>
        </w:rPr>
      </w:pPr>
      <w:r>
        <w:rPr>
          <w:b w:val="0"/>
          <w:i w:val="0"/>
          <w:caps w:val="0"/>
          <w:color w:val="000000"/>
          <w:spacing w:val="0"/>
          <w:sz w:val="45"/>
          <w:szCs w:val="45"/>
          <w:bdr w:val="none" w:color="auto" w:sz="0" w:space="0"/>
        </w:rPr>
        <w:t>财政部 税务总局 关于二手车</w:t>
      </w:r>
      <w:bookmarkStart w:id="0" w:name="_GoBack"/>
      <w:bookmarkEnd w:id="0"/>
      <w:r>
        <w:rPr>
          <w:b w:val="0"/>
          <w:i w:val="0"/>
          <w:caps w:val="0"/>
          <w:color w:val="000000"/>
          <w:spacing w:val="0"/>
          <w:sz w:val="45"/>
          <w:szCs w:val="45"/>
          <w:bdr w:val="none" w:color="auto" w:sz="0" w:space="0"/>
        </w:rPr>
        <w:t>经销有关增值税政策的公告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450" w:afterAutospacing="0" w:line="486" w:lineRule="atLeast"/>
        <w:ind w:left="0" w:right="0"/>
        <w:jc w:val="center"/>
        <w:rPr>
          <w:rFonts w:ascii="微软雅黑" w:hAnsi="微软雅黑" w:eastAsia="微软雅黑" w:cs="微软雅黑"/>
          <w:sz w:val="45"/>
          <w:szCs w:val="4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450" w:afterAutospacing="0" w:line="259"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0"/>
          <w:sz w:val="24"/>
          <w:szCs w:val="24"/>
          <w:bdr w:val="none" w:color="auto" w:sz="0" w:space="0"/>
          <w:lang w:eastAsia="zh-CN"/>
        </w:rPr>
        <w:t>财政部 税务总局公告2020年第17号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0" w:afterAutospacing="0" w:line="540" w:lineRule="atLeast"/>
        <w:ind w:left="0" w:right="0" w:firstLine="475"/>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为促进汽车消费，现就二手车经销有关增值税政策公告如下：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0" w:afterAutospacing="0" w:line="540" w:lineRule="atLeast"/>
        <w:ind w:left="0" w:right="0" w:firstLine="475"/>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自2020年5月1日至2023年12月31日，从事二手车经销的纳税人销售其收购的二手车，由原按照简易办法依3%征收率减按2%征收增值税，改为减按0.5%征收增值税。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0" w:afterAutospacing="0" w:line="540" w:lineRule="atLeast"/>
        <w:ind w:left="0" w:right="0" w:firstLine="475"/>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本公告所称二手车，是指从办理完注册登记手续至达到国家强制报废标准之前进行交易并转移所有权的车辆，具体范围按照国务院商务主管部门出台的二手车流通管理办法执行。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0" w:afterAutospacing="0" w:line="540" w:lineRule="atLeast"/>
        <w:ind w:left="0" w:right="0" w:firstLine="475"/>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0" w:afterAutospacing="0" w:line="540" w:lineRule="atLeast"/>
        <w:ind w:left="0" w:right="0" w:firstLine="475"/>
        <w:jc w:val="right"/>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税务总局</w:t>
      </w:r>
      <w:r>
        <w:rPr>
          <w:rFonts w:ascii="MS Gothic" w:hAnsi="MS Gothic" w:eastAsia="MS Gothic" w:cs="MS Gothic"/>
          <w:b w:val="0"/>
          <w:i w:val="0"/>
          <w:caps w:val="0"/>
          <w:color w:val="333333"/>
          <w:spacing w:val="0"/>
          <w:sz w:val="24"/>
          <w:szCs w:val="24"/>
          <w:bdr w:val="none" w:color="auto" w:sz="0" w:space="0"/>
          <w:shd w:val="clear" w:fill="FFFFFF"/>
          <w:lang w:eastAsia="zh-CN"/>
        </w:rPr>
        <w:t> </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right"/>
        <w:rPr>
          <w:rFonts w:ascii="Calibri" w:hAnsi="Calibri" w:cs="Calibri"/>
          <w:sz w:val="24"/>
          <w:szCs w:val="24"/>
        </w:rPr>
      </w:pPr>
      <w:r>
        <w:rPr>
          <w:rFonts w:hint="eastAsia" w:ascii="微软雅黑" w:hAnsi="微软雅黑" w:eastAsia="微软雅黑" w:cs="微软雅黑"/>
          <w:b w:val="0"/>
          <w:i w:val="0"/>
          <w:caps w:val="0"/>
          <w:color w:val="333333"/>
          <w:spacing w:val="0"/>
          <w:sz w:val="24"/>
          <w:szCs w:val="24"/>
          <w:bdr w:val="none" w:color="auto" w:sz="0" w:space="0"/>
          <w:lang w:eastAsia="zh-CN"/>
        </w:rPr>
        <w:t>2020年4月8日</w:t>
      </w:r>
      <w:r>
        <w:rPr>
          <w:rFonts w:hint="eastAsia" w:ascii="MS Gothic" w:hAnsi="MS Gothic" w:eastAsia="MS Gothic" w:cs="MS Gothic"/>
          <w:b w:val="0"/>
          <w:i w:val="0"/>
          <w:caps w:val="0"/>
          <w:color w:val="333333"/>
          <w:spacing w:val="0"/>
          <w:sz w:val="24"/>
          <w:szCs w:val="24"/>
          <w:bdr w:val="none" w:color="auto" w:sz="0" w:space="0"/>
          <w:lang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540" w:lineRule="atLeast"/>
        <w:ind w:left="0" w:right="0" w:firstLine="0"/>
        <w:jc w:val="left"/>
        <w:rPr>
          <w:rFonts w:ascii="微软雅黑" w:hAnsi="微软雅黑" w:eastAsia="微软雅黑" w:cs="微软雅黑"/>
          <w:i w:val="0"/>
          <w:caps w:val="0"/>
          <w:color w:val="777777"/>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42E43"/>
    <w:rsid w:val="6BE42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2020-07-09T03:16:00Z</dcterms:created>
  <dc:creator>Lu</dc:creator>
  <cp:lastModifiedBy>Lu</cp:lastModifiedBy>
  <dcterms:modified xsi:type="dcterms:W3CDTF">2020-07-09T03:16:34Z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