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4C688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82310" cy="8686800"/>
            <wp:effectExtent l="0" t="0" r="8890" b="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231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3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2025-06-04T06:28:43Z</dcterms:created>
  <dc:creator>THTF</dc:creator>
  <cp:lastModifiedBy>本溪中维职业培训学校</cp:lastModifiedBy>
  <dcterms:modified xsi:type="dcterms:W3CDTF">2025-06-04T06:29:53Z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eyJoZGlkIjoiMDA4ZTg4ZGZmMzZjNWVlOGJkMzkwM2FhYmRlMzMxNmIiLCJ1c2VySWQiOiI2MDQ1NjcxMTMifQ==</vt:lpwstr>
  </property>
  <property fmtid="{D5CDD505-2E9C-101B-9397-08002B2CF9AE}" pid="4" name="ICV">
    <vt:lpwstr>AFCECFE6CD2944AF87754C6A905A0D60_12</vt:lpwstr>
  </property>
</Properties>
</file>