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41C39">
      <w:pPr>
        <w:rPr>
          <w:rFonts w:hint="eastAsia" w:ascii="黑体" w:hAnsi="黑体" w:eastAsia="黑体" w:cs="黑体"/>
          <w:sz w:val="18"/>
          <w:szCs w:val="18"/>
        </w:rPr>
      </w:pPr>
    </w:p>
    <w:p w14:paraId="3D632075"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2021年度涉企行政执法检查计划表</w:t>
      </w:r>
    </w:p>
    <w:p w14:paraId="6F9675C1">
      <w:pPr>
        <w:jc w:val="center"/>
        <w:rPr>
          <w:rFonts w:hint="eastAsia" w:ascii="宋体" w:hAnsi="宋体" w:eastAsia="宋体"/>
          <w:b/>
          <w:bCs/>
          <w:sz w:val="18"/>
          <w:szCs w:val="18"/>
        </w:rPr>
      </w:pPr>
    </w:p>
    <w:p w14:paraId="6C479506">
      <w:pPr>
        <w:rPr>
          <w:rFonts w:hint="default" w:ascii="仿宋" w:hAnsi="仿宋" w:eastAsia="仿宋"/>
          <w:sz w:val="18"/>
          <w:szCs w:val="18"/>
          <w:lang w:val="en-US" w:eastAsia="zh-CN"/>
        </w:rPr>
      </w:pPr>
      <w:r>
        <w:rPr>
          <w:rFonts w:hint="eastAsia" w:ascii="仿宋" w:hAnsi="仿宋" w:eastAsia="仿宋"/>
          <w:sz w:val="18"/>
          <w:szCs w:val="18"/>
        </w:rPr>
        <w:t xml:space="preserve"> </w:t>
      </w:r>
      <w:r>
        <w:rPr>
          <w:rFonts w:hint="eastAsia" w:ascii="仿宋" w:hAnsi="仿宋" w:eastAsia="仿宋"/>
          <w:sz w:val="24"/>
          <w:szCs w:val="24"/>
          <w:lang w:eastAsia="zh-CN"/>
        </w:rPr>
        <w:t>填报单位：平山区司法局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                                                                             </w:t>
      </w:r>
      <w:r>
        <w:rPr>
          <w:rFonts w:hint="eastAsia"/>
          <w:sz w:val="24"/>
          <w:szCs w:val="24"/>
          <w:lang w:val="en-US" w:eastAsia="zh-CN"/>
        </w:rPr>
        <w:t>2021年1月7日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205"/>
        <w:gridCol w:w="2954"/>
        <w:gridCol w:w="2025"/>
        <w:gridCol w:w="2371"/>
        <w:gridCol w:w="1679"/>
        <w:gridCol w:w="2025"/>
      </w:tblGrid>
      <w:tr w14:paraId="32D2C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E1738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5136E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行政执法机关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98794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检查对象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742D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E759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检查依据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A4E82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检查时间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6B4DB">
            <w:pPr>
              <w:spacing w:line="400" w:lineRule="exact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检查方式</w:t>
            </w:r>
          </w:p>
        </w:tc>
      </w:tr>
      <w:tr w14:paraId="149B4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774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F7C2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7E4A2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平山区新玛特商场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264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6D90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B64D1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021.04.05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B13E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38A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3D86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1974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51A6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平山区万达广场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DF1A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A14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15241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021.04.05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E541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C77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2BBF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3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0009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197DF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平山区华联商厦永丰总店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E251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28EC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C459F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021.04.05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3331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5F36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1278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4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CFD3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5787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平山区万达鞋城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96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80D2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88EF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021.04.13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28A9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3F5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7F7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D551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87C8E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平山区宏宇电器广场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2F11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6AE0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83C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021.04.13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4584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195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DA6319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6</w:t>
            </w:r>
          </w:p>
        </w:tc>
        <w:tc>
          <w:tcPr>
            <w:tcW w:w="2205" w:type="dxa"/>
            <w:vAlign w:val="center"/>
          </w:tcPr>
          <w:p w14:paraId="56F5BD0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775FAB1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平山区华联超市永丰店</w:t>
            </w:r>
          </w:p>
        </w:tc>
        <w:tc>
          <w:tcPr>
            <w:tcW w:w="2025" w:type="dxa"/>
            <w:vAlign w:val="center"/>
          </w:tcPr>
          <w:p w14:paraId="79B0F54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7279C2C6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0B63E4A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494519F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195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B47466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7</w:t>
            </w:r>
          </w:p>
        </w:tc>
        <w:tc>
          <w:tcPr>
            <w:tcW w:w="2205" w:type="dxa"/>
            <w:vAlign w:val="center"/>
          </w:tcPr>
          <w:p w14:paraId="217D3EC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6CA4439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平山区华联超市转山店</w:t>
            </w:r>
          </w:p>
        </w:tc>
        <w:tc>
          <w:tcPr>
            <w:tcW w:w="2025" w:type="dxa"/>
            <w:vAlign w:val="center"/>
          </w:tcPr>
          <w:p w14:paraId="4D3386E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52B60A0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1F99ACF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5B908106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024E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747E95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2205" w:type="dxa"/>
            <w:vAlign w:val="center"/>
          </w:tcPr>
          <w:p w14:paraId="737AA36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248A2312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平山区华联超市西泊子店</w:t>
            </w:r>
          </w:p>
        </w:tc>
        <w:tc>
          <w:tcPr>
            <w:tcW w:w="2025" w:type="dxa"/>
            <w:vAlign w:val="center"/>
          </w:tcPr>
          <w:p w14:paraId="6282493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54F6EFE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1FCD958E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3A3A0C0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9851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F518B5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9</w:t>
            </w:r>
          </w:p>
        </w:tc>
        <w:tc>
          <w:tcPr>
            <w:tcW w:w="2205" w:type="dxa"/>
            <w:vAlign w:val="center"/>
          </w:tcPr>
          <w:p w14:paraId="5849414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6E663A0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平山区华联超市东明店</w:t>
            </w:r>
          </w:p>
        </w:tc>
        <w:tc>
          <w:tcPr>
            <w:tcW w:w="2025" w:type="dxa"/>
            <w:vAlign w:val="center"/>
          </w:tcPr>
          <w:p w14:paraId="71D8500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7648B3C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3FAA8E04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194BE1D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18E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680516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</w:t>
            </w:r>
          </w:p>
        </w:tc>
        <w:tc>
          <w:tcPr>
            <w:tcW w:w="2205" w:type="dxa"/>
            <w:vAlign w:val="center"/>
          </w:tcPr>
          <w:p w14:paraId="0DA0BE96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6853AE71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平山区华联超市北台店</w:t>
            </w:r>
          </w:p>
        </w:tc>
        <w:tc>
          <w:tcPr>
            <w:tcW w:w="2025" w:type="dxa"/>
            <w:vAlign w:val="center"/>
          </w:tcPr>
          <w:p w14:paraId="065C03B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0D3845C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3214C269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021.04.22</w:t>
            </w:r>
          </w:p>
        </w:tc>
        <w:tc>
          <w:tcPr>
            <w:tcW w:w="2025" w:type="dxa"/>
            <w:vAlign w:val="center"/>
          </w:tcPr>
          <w:p w14:paraId="6FBBEE3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732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C347CF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vAlign w:val="center"/>
          </w:tcPr>
          <w:p w14:paraId="1034FBB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7BF02474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平山区枫叶酒店</w:t>
            </w:r>
          </w:p>
        </w:tc>
        <w:tc>
          <w:tcPr>
            <w:tcW w:w="2025" w:type="dxa"/>
            <w:vAlign w:val="center"/>
          </w:tcPr>
          <w:p w14:paraId="26452B7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302B9B5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21A8C08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367C19A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C5ED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97C256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2</w:t>
            </w:r>
          </w:p>
        </w:tc>
        <w:tc>
          <w:tcPr>
            <w:tcW w:w="2205" w:type="dxa"/>
            <w:vAlign w:val="center"/>
          </w:tcPr>
          <w:p w14:paraId="54CB816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1B9CA11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平山区7天连锁酒店</w:t>
            </w:r>
          </w:p>
        </w:tc>
        <w:tc>
          <w:tcPr>
            <w:tcW w:w="2025" w:type="dxa"/>
            <w:vAlign w:val="center"/>
          </w:tcPr>
          <w:p w14:paraId="488E6DE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00D53A8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699878D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16C7704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D73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7BE253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3</w:t>
            </w:r>
          </w:p>
        </w:tc>
        <w:tc>
          <w:tcPr>
            <w:tcW w:w="2205" w:type="dxa"/>
            <w:vAlign w:val="center"/>
          </w:tcPr>
          <w:p w14:paraId="750A30AB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77259630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平山区如家快捷酒店</w:t>
            </w:r>
          </w:p>
        </w:tc>
        <w:tc>
          <w:tcPr>
            <w:tcW w:w="2025" w:type="dxa"/>
            <w:vAlign w:val="center"/>
          </w:tcPr>
          <w:p w14:paraId="735C805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3E6EFFA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60CDB5B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4418F93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A6C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44F00D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4</w:t>
            </w:r>
          </w:p>
        </w:tc>
        <w:tc>
          <w:tcPr>
            <w:tcW w:w="2205" w:type="dxa"/>
            <w:vAlign w:val="center"/>
          </w:tcPr>
          <w:p w14:paraId="1BA41DC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04852DFF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平山区汉庭快捷酒店</w:t>
            </w:r>
          </w:p>
        </w:tc>
        <w:tc>
          <w:tcPr>
            <w:tcW w:w="2025" w:type="dxa"/>
            <w:vAlign w:val="center"/>
          </w:tcPr>
          <w:p w14:paraId="3C0E04C6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54B4558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4A97C7B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5B85D4A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09A8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72371E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2205" w:type="dxa"/>
            <w:vAlign w:val="center"/>
          </w:tcPr>
          <w:p w14:paraId="6DF038C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3458DF0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平山区北营宾馆</w:t>
            </w:r>
          </w:p>
        </w:tc>
        <w:tc>
          <w:tcPr>
            <w:tcW w:w="2025" w:type="dxa"/>
            <w:vAlign w:val="center"/>
          </w:tcPr>
          <w:p w14:paraId="049A44C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公共场所卫生监督</w:t>
            </w:r>
          </w:p>
        </w:tc>
        <w:tc>
          <w:tcPr>
            <w:tcW w:w="2371" w:type="dxa"/>
            <w:vAlign w:val="center"/>
          </w:tcPr>
          <w:p w14:paraId="33F7DAE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《公共场所卫生管理条例》</w:t>
            </w:r>
          </w:p>
        </w:tc>
        <w:tc>
          <w:tcPr>
            <w:tcW w:w="1679" w:type="dxa"/>
            <w:vAlign w:val="center"/>
          </w:tcPr>
          <w:p w14:paraId="6CCC5B3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021.05.12</w:t>
            </w:r>
          </w:p>
        </w:tc>
        <w:tc>
          <w:tcPr>
            <w:tcW w:w="2025" w:type="dxa"/>
            <w:vAlign w:val="center"/>
          </w:tcPr>
          <w:p w14:paraId="4F8AF867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8985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44D980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6</w:t>
            </w:r>
          </w:p>
        </w:tc>
        <w:tc>
          <w:tcPr>
            <w:tcW w:w="2205" w:type="dxa"/>
            <w:vAlign w:val="center"/>
          </w:tcPr>
          <w:p w14:paraId="5A5DAF8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3E7C5F0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平山区紫金水厂</w:t>
            </w:r>
          </w:p>
        </w:tc>
        <w:tc>
          <w:tcPr>
            <w:tcW w:w="2025" w:type="dxa"/>
            <w:vAlign w:val="center"/>
          </w:tcPr>
          <w:p w14:paraId="4A910B74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1B47FAEB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199D165A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5FD6330F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7BEC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02D39E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7</w:t>
            </w:r>
          </w:p>
        </w:tc>
        <w:tc>
          <w:tcPr>
            <w:tcW w:w="2205" w:type="dxa"/>
            <w:vAlign w:val="center"/>
          </w:tcPr>
          <w:p w14:paraId="02562CB2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0071214E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平山区桥北水厂</w:t>
            </w:r>
          </w:p>
        </w:tc>
        <w:tc>
          <w:tcPr>
            <w:tcW w:w="2025" w:type="dxa"/>
            <w:vAlign w:val="center"/>
          </w:tcPr>
          <w:p w14:paraId="7B2C844A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7A7A474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2AAF8F0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4545734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828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F74D3A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2205" w:type="dxa"/>
            <w:vAlign w:val="center"/>
          </w:tcPr>
          <w:p w14:paraId="656ADB3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2928DC05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平山区交通学校自备水源</w:t>
            </w:r>
          </w:p>
        </w:tc>
        <w:tc>
          <w:tcPr>
            <w:tcW w:w="2025" w:type="dxa"/>
            <w:vAlign w:val="center"/>
          </w:tcPr>
          <w:p w14:paraId="1AED6B9B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0F0E5C80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0DCB8D7E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4A1568B9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3814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ADBCF9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9</w:t>
            </w:r>
          </w:p>
        </w:tc>
        <w:tc>
          <w:tcPr>
            <w:tcW w:w="2205" w:type="dxa"/>
            <w:vAlign w:val="center"/>
          </w:tcPr>
          <w:p w14:paraId="53189B7D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2C140E2D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平山区挑</w:t>
            </w:r>
            <w:bookmarkStart w:id="0" w:name="_GoBack"/>
            <w:bookmarkEnd w:id="0"/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头办事处自备水源</w:t>
            </w:r>
          </w:p>
        </w:tc>
        <w:tc>
          <w:tcPr>
            <w:tcW w:w="2025" w:type="dxa"/>
            <w:vAlign w:val="center"/>
          </w:tcPr>
          <w:p w14:paraId="65381D16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饮用水卫生监督</w:t>
            </w:r>
          </w:p>
        </w:tc>
        <w:tc>
          <w:tcPr>
            <w:tcW w:w="2371" w:type="dxa"/>
            <w:vAlign w:val="center"/>
          </w:tcPr>
          <w:p w14:paraId="493F352C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《传染病防治法》、《</w:t>
            </w:r>
            <w:r>
              <w:rPr>
                <w:rFonts w:hint="eastAsia" w:ascii="仿宋" w:hAnsi="仿宋" w:eastAsia="仿宋" w:cs="Arial"/>
                <w:sz w:val="18"/>
                <w:szCs w:val="18"/>
                <w:shd w:val="clear" w:color="auto" w:fill="FFFFFF"/>
              </w:rPr>
              <w:t>生活饮用水卫生标准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》</w:t>
            </w:r>
          </w:p>
        </w:tc>
        <w:tc>
          <w:tcPr>
            <w:tcW w:w="1679" w:type="dxa"/>
            <w:vAlign w:val="center"/>
          </w:tcPr>
          <w:p w14:paraId="22ECE771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7B78F3E5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FE0B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54F585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</w:t>
            </w:r>
          </w:p>
        </w:tc>
        <w:tc>
          <w:tcPr>
            <w:tcW w:w="2205" w:type="dxa"/>
            <w:vAlign w:val="center"/>
          </w:tcPr>
          <w:p w14:paraId="4040D4E2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平山区卫生健康</w:t>
            </w: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局</w:t>
            </w:r>
          </w:p>
        </w:tc>
        <w:tc>
          <w:tcPr>
            <w:tcW w:w="2954" w:type="dxa"/>
            <w:vAlign w:val="center"/>
          </w:tcPr>
          <w:p w14:paraId="6415C928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平山区盛大医院</w:t>
            </w:r>
          </w:p>
        </w:tc>
        <w:tc>
          <w:tcPr>
            <w:tcW w:w="2025" w:type="dxa"/>
            <w:vAlign w:val="center"/>
          </w:tcPr>
          <w:p w14:paraId="352D2643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医疗卫生监督</w:t>
            </w:r>
          </w:p>
        </w:tc>
        <w:tc>
          <w:tcPr>
            <w:tcW w:w="2371" w:type="dxa"/>
            <w:vAlign w:val="center"/>
          </w:tcPr>
          <w:p w14:paraId="65DCDA8C">
            <w:pPr>
              <w:jc w:val="center"/>
              <w:rPr>
                <w:rFonts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《医疗机构管理条例》</w:t>
            </w:r>
          </w:p>
        </w:tc>
        <w:tc>
          <w:tcPr>
            <w:tcW w:w="1679" w:type="dxa"/>
            <w:vAlign w:val="center"/>
          </w:tcPr>
          <w:p w14:paraId="4CA84DC4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  <w:r>
              <w:rPr>
                <w:rStyle w:val="6"/>
                <w:rFonts w:ascii="仿宋" w:hAnsi="仿宋" w:eastAsia="仿宋"/>
                <w:kern w:val="0"/>
                <w:sz w:val="18"/>
                <w:szCs w:val="18"/>
              </w:rPr>
              <w:t>021.05.28</w:t>
            </w:r>
          </w:p>
        </w:tc>
        <w:tc>
          <w:tcPr>
            <w:tcW w:w="2025" w:type="dxa"/>
            <w:vAlign w:val="center"/>
          </w:tcPr>
          <w:p w14:paraId="3E5B8DF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8E1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659EAC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vAlign w:val="center"/>
          </w:tcPr>
          <w:p w14:paraId="05EE079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696F736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本溪罕王铁选有限公司</w:t>
            </w:r>
          </w:p>
        </w:tc>
        <w:tc>
          <w:tcPr>
            <w:tcW w:w="2025" w:type="dxa"/>
            <w:vAlign w:val="center"/>
          </w:tcPr>
          <w:p w14:paraId="33971E2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安全管理机构任命文件、安全生产责任制、安全生产管理制度、隐患排查清单、日常安全检查记录；</w:t>
            </w:r>
          </w:p>
        </w:tc>
        <w:tc>
          <w:tcPr>
            <w:tcW w:w="2371" w:type="dxa"/>
            <w:vAlign w:val="center"/>
          </w:tcPr>
          <w:p w14:paraId="510BB98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1C1A186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一季度</w:t>
            </w:r>
          </w:p>
        </w:tc>
        <w:tc>
          <w:tcPr>
            <w:tcW w:w="2025" w:type="dxa"/>
            <w:vAlign w:val="center"/>
          </w:tcPr>
          <w:p w14:paraId="263EA75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3E475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F049D6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</w:t>
            </w:r>
          </w:p>
        </w:tc>
        <w:tc>
          <w:tcPr>
            <w:tcW w:w="2205" w:type="dxa"/>
            <w:vAlign w:val="center"/>
          </w:tcPr>
          <w:p w14:paraId="471B1404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2205A2E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本溪罕王矿业有限公司</w:t>
            </w:r>
          </w:p>
        </w:tc>
        <w:tc>
          <w:tcPr>
            <w:tcW w:w="2025" w:type="dxa"/>
            <w:vAlign w:val="center"/>
          </w:tcPr>
          <w:p w14:paraId="76F97CE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安全生产责任制、安全生产管理制度以及岗位操作规程、隐患排查清单、日常安全检查记录；</w:t>
            </w:r>
          </w:p>
        </w:tc>
        <w:tc>
          <w:tcPr>
            <w:tcW w:w="2371" w:type="dxa"/>
            <w:vAlign w:val="center"/>
          </w:tcPr>
          <w:p w14:paraId="739DD74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3DC1748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一季度</w:t>
            </w:r>
          </w:p>
        </w:tc>
        <w:tc>
          <w:tcPr>
            <w:tcW w:w="2025" w:type="dxa"/>
            <w:vAlign w:val="center"/>
          </w:tcPr>
          <w:p w14:paraId="57BB958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52BB1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957BE7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</w:t>
            </w:r>
          </w:p>
        </w:tc>
        <w:tc>
          <w:tcPr>
            <w:tcW w:w="2205" w:type="dxa"/>
            <w:vAlign w:val="center"/>
          </w:tcPr>
          <w:p w14:paraId="44DEFD0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36E169B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bidi="ar"/>
              </w:rPr>
              <w:t>本溪市金桥焊接材料有限公司</w:t>
            </w:r>
          </w:p>
        </w:tc>
        <w:tc>
          <w:tcPr>
            <w:tcW w:w="2025" w:type="dxa"/>
            <w:vAlign w:val="center"/>
          </w:tcPr>
          <w:p w14:paraId="24CD4CA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企业安全管理机构、安全员任命、安全生产责任制、隐患排查治理情况等。危险作业审批制度；</w:t>
            </w:r>
          </w:p>
        </w:tc>
        <w:tc>
          <w:tcPr>
            <w:tcW w:w="2371" w:type="dxa"/>
            <w:vAlign w:val="center"/>
          </w:tcPr>
          <w:p w14:paraId="5A5F45E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11FE6927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二季度</w:t>
            </w:r>
          </w:p>
        </w:tc>
        <w:tc>
          <w:tcPr>
            <w:tcW w:w="2025" w:type="dxa"/>
            <w:vAlign w:val="center"/>
          </w:tcPr>
          <w:p w14:paraId="17CFCC0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3CF6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0D2980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4</w:t>
            </w:r>
          </w:p>
        </w:tc>
        <w:tc>
          <w:tcPr>
            <w:tcW w:w="2205" w:type="dxa"/>
            <w:vAlign w:val="center"/>
          </w:tcPr>
          <w:p w14:paraId="3D2974A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326ED83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本溪水泵有限责任公司</w:t>
            </w:r>
          </w:p>
        </w:tc>
        <w:tc>
          <w:tcPr>
            <w:tcW w:w="2025" w:type="dxa"/>
            <w:vAlign w:val="center"/>
          </w:tcPr>
          <w:p w14:paraId="608105D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安全生产规章制度制定；安全机构及专职安全员设置情况；安全管理人员和安全警示标志；隐患排查治理情况；</w:t>
            </w:r>
          </w:p>
        </w:tc>
        <w:tc>
          <w:tcPr>
            <w:tcW w:w="2371" w:type="dxa"/>
            <w:vAlign w:val="center"/>
          </w:tcPr>
          <w:p w14:paraId="498949E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《安全生产法》、《安全生产违法行为行政处罚办法》</w:t>
            </w:r>
          </w:p>
        </w:tc>
        <w:tc>
          <w:tcPr>
            <w:tcW w:w="1679" w:type="dxa"/>
            <w:vAlign w:val="center"/>
          </w:tcPr>
          <w:p w14:paraId="412A438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二季度</w:t>
            </w:r>
          </w:p>
        </w:tc>
        <w:tc>
          <w:tcPr>
            <w:tcW w:w="2025" w:type="dxa"/>
            <w:vAlign w:val="center"/>
          </w:tcPr>
          <w:p w14:paraId="3B95EB9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526B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616276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5</w:t>
            </w:r>
          </w:p>
        </w:tc>
        <w:tc>
          <w:tcPr>
            <w:tcW w:w="2205" w:type="dxa"/>
            <w:vAlign w:val="center"/>
          </w:tcPr>
          <w:p w14:paraId="2704472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0FF4F19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辽宁东颢化工有限公司</w:t>
            </w:r>
          </w:p>
        </w:tc>
        <w:tc>
          <w:tcPr>
            <w:tcW w:w="2025" w:type="dxa"/>
            <w:vAlign w:val="center"/>
          </w:tcPr>
          <w:p w14:paraId="3D88D29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危险化学品安全生产许可证是否在有效期；企业主要负责人安全生产职责是否明确；安全生产责任制是否针对各岗位相应职责；安全生产所需资金是否按要求投入；设备上是否设置有明显的安全警示标志；</w:t>
            </w:r>
          </w:p>
        </w:tc>
        <w:tc>
          <w:tcPr>
            <w:tcW w:w="2371" w:type="dxa"/>
            <w:vAlign w:val="center"/>
          </w:tcPr>
          <w:p w14:paraId="092BEB6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35F5523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三季度</w:t>
            </w:r>
          </w:p>
        </w:tc>
        <w:tc>
          <w:tcPr>
            <w:tcW w:w="2025" w:type="dxa"/>
            <w:vAlign w:val="center"/>
          </w:tcPr>
          <w:p w14:paraId="7421F7F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7B6C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5127E6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6</w:t>
            </w:r>
          </w:p>
        </w:tc>
        <w:tc>
          <w:tcPr>
            <w:tcW w:w="2205" w:type="dxa"/>
            <w:vAlign w:val="center"/>
          </w:tcPr>
          <w:p w14:paraId="52F7DF59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65E5C38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本溪市益民油气合建站</w:t>
            </w:r>
          </w:p>
        </w:tc>
        <w:tc>
          <w:tcPr>
            <w:tcW w:w="2025" w:type="dxa"/>
            <w:vAlign w:val="center"/>
          </w:tcPr>
          <w:p w14:paraId="6EBE59A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371" w:type="dxa"/>
            <w:vAlign w:val="center"/>
          </w:tcPr>
          <w:p w14:paraId="47E8349B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46BFC85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三季度</w:t>
            </w:r>
          </w:p>
        </w:tc>
        <w:tc>
          <w:tcPr>
            <w:tcW w:w="2025" w:type="dxa"/>
            <w:vAlign w:val="center"/>
          </w:tcPr>
          <w:p w14:paraId="2A0AA1B5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6C740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A4A80CC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7</w:t>
            </w:r>
          </w:p>
        </w:tc>
        <w:tc>
          <w:tcPr>
            <w:tcW w:w="2205" w:type="dxa"/>
            <w:vAlign w:val="center"/>
          </w:tcPr>
          <w:p w14:paraId="18F35E9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1B0A4E9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本溪信华有限公司</w:t>
            </w:r>
          </w:p>
        </w:tc>
        <w:tc>
          <w:tcPr>
            <w:tcW w:w="2025" w:type="dxa"/>
            <w:vAlign w:val="center"/>
          </w:tcPr>
          <w:p w14:paraId="0C5B2BA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371" w:type="dxa"/>
            <w:vAlign w:val="center"/>
          </w:tcPr>
          <w:p w14:paraId="30FD771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427C1D1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四季度</w:t>
            </w:r>
          </w:p>
        </w:tc>
        <w:tc>
          <w:tcPr>
            <w:tcW w:w="2025" w:type="dxa"/>
            <w:vAlign w:val="center"/>
          </w:tcPr>
          <w:p w14:paraId="137E423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6236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68B650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8</w:t>
            </w:r>
          </w:p>
        </w:tc>
        <w:tc>
          <w:tcPr>
            <w:tcW w:w="2205" w:type="dxa"/>
            <w:vAlign w:val="center"/>
          </w:tcPr>
          <w:p w14:paraId="47BCBFAF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平山区应急局</w:t>
            </w:r>
          </w:p>
        </w:tc>
        <w:tc>
          <w:tcPr>
            <w:tcW w:w="2954" w:type="dxa"/>
            <w:vAlign w:val="center"/>
          </w:tcPr>
          <w:p w14:paraId="272743E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本溪市北台巨能加油站</w:t>
            </w:r>
          </w:p>
        </w:tc>
        <w:tc>
          <w:tcPr>
            <w:tcW w:w="2025" w:type="dxa"/>
            <w:vAlign w:val="center"/>
          </w:tcPr>
          <w:p w14:paraId="6DAB9DC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危险化学品经营许可证是否在有效期；企业主要负责人安全生产职责是否明确；是否在加油岛和罐区设置有明显的安全警示标志；加油机底部是否用细沙填实；是否按规范从卸油口进行卸油作业，静电接地夹是否处于可用状态；</w:t>
            </w:r>
          </w:p>
        </w:tc>
        <w:tc>
          <w:tcPr>
            <w:tcW w:w="2371" w:type="dxa"/>
            <w:vAlign w:val="center"/>
          </w:tcPr>
          <w:p w14:paraId="278640C1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《安全生产法》《危险化学品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  <w:t>安全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管理条例》</w:t>
            </w:r>
          </w:p>
        </w:tc>
        <w:tc>
          <w:tcPr>
            <w:tcW w:w="1679" w:type="dxa"/>
            <w:vAlign w:val="center"/>
          </w:tcPr>
          <w:p w14:paraId="3332AFA2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仿宋" w:hAnsi="仿宋" w:eastAsia="仿宋"/>
                <w:kern w:val="0"/>
                <w:sz w:val="18"/>
                <w:szCs w:val="18"/>
              </w:rPr>
              <w:t>四季度</w:t>
            </w:r>
          </w:p>
        </w:tc>
        <w:tc>
          <w:tcPr>
            <w:tcW w:w="2025" w:type="dxa"/>
            <w:vAlign w:val="center"/>
          </w:tcPr>
          <w:p w14:paraId="6E0369D3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现场调阅审查</w:t>
            </w:r>
          </w:p>
        </w:tc>
      </w:tr>
      <w:tr w14:paraId="16A8D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41ED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14649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0C62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辽宁万隆肥业有限公司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764D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78E3E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3607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2021年1季度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BFC0D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087F0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2D66C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30070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6B67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本溪长白特种建材有限公司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CAC6E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6B25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6A1F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2021年1季度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9D6F4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579F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B46C2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4BE15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69E5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辽宁东颢化工有限公司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98AB4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3A4C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E1831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2021年2季度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70A99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42F2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9395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A94C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2860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本溪市四海气体厂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779E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DABC0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9FB7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2021年2季度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D4E98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2E3F9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EB1F6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02AF3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0E4E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辽宁山水工源水泥有限公司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B751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DB5E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907C6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2021年2季度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13C59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D3BD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7B328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0021D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31FE4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本钢板材股份有限公司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39AA9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A4478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3755C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2021年3季度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0873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3A9E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E9216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FE2C5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C282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本钢板材股份有限公司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1619B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40A8E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2E142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2021年3季度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2DDF4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7022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B01E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36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A3F62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580F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本溪北营钢铁（集团）股份有限公司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46DB2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3C7E9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AC0A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2021年4季度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0772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6216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7B798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B7F26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9B80D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本溪北营钢铁（集团）股份有限公司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22C3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BD033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E001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2021年4季度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C763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0F0A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CABA">
            <w:pPr>
              <w:jc w:val="center"/>
              <w:rPr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2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5A7EC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平山区市场监督管理局</w:t>
            </w:r>
          </w:p>
        </w:tc>
        <w:tc>
          <w:tcPr>
            <w:tcW w:w="2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E35F4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辽宁北方煤化工（集团）股份有限公司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4112A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工业产品许可证</w:t>
            </w:r>
          </w:p>
        </w:tc>
        <w:tc>
          <w:tcPr>
            <w:tcW w:w="2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DFB0B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中华人民共和国</w:t>
            </w:r>
            <w:r>
              <w:rPr>
                <w:rFonts w:ascii="仿宋" w:hAnsi="仿宋" w:eastAsia="仿宋" w:cs="Arial"/>
                <w:color w:val="333333"/>
                <w:sz w:val="18"/>
                <w:szCs w:val="18"/>
                <w:shd w:val="clear" w:color="auto" w:fill="FFFFFF"/>
              </w:rPr>
              <w:t>工业产品生产许可证管理</w:t>
            </w:r>
            <w:r>
              <w:rPr>
                <w:rFonts w:hint="eastAsia" w:ascii="仿宋" w:hAnsi="仿宋" w:eastAsia="仿宋" w:cs="Arial"/>
                <w:color w:val="333333"/>
                <w:sz w:val="18"/>
                <w:szCs w:val="18"/>
                <w:shd w:val="clear" w:color="auto" w:fill="FFFFFF"/>
                <w:lang w:eastAsia="zh-CN"/>
              </w:rPr>
              <w:t>条例</w:t>
            </w:r>
          </w:p>
        </w:tc>
        <w:tc>
          <w:tcPr>
            <w:tcW w:w="16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00A9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2021年4季度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9947">
            <w:pPr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现场检查</w:t>
            </w:r>
          </w:p>
        </w:tc>
      </w:tr>
      <w:tr w14:paraId="10522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51FAD0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2205" w:type="dxa"/>
            <w:vAlign w:val="center"/>
          </w:tcPr>
          <w:p w14:paraId="5500312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29AD91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万达宝贝王早教中心</w:t>
            </w:r>
          </w:p>
        </w:tc>
        <w:tc>
          <w:tcPr>
            <w:tcW w:w="2025" w:type="dxa"/>
            <w:vAlign w:val="center"/>
          </w:tcPr>
          <w:p w14:paraId="758C11D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8EA726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631727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F99201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3379EDE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15C9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3654644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2205" w:type="dxa"/>
            <w:vAlign w:val="center"/>
          </w:tcPr>
          <w:p w14:paraId="177FEF9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2132F5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乐高机器人活动中心</w:t>
            </w:r>
          </w:p>
        </w:tc>
        <w:tc>
          <w:tcPr>
            <w:tcW w:w="2025" w:type="dxa"/>
            <w:vAlign w:val="center"/>
          </w:tcPr>
          <w:p w14:paraId="2BBEF81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84FADB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3BC960B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76C7CE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079F5D18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29C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E5BF4C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41</w:t>
            </w:r>
          </w:p>
        </w:tc>
        <w:tc>
          <w:tcPr>
            <w:tcW w:w="2205" w:type="dxa"/>
            <w:vAlign w:val="center"/>
          </w:tcPr>
          <w:p w14:paraId="6953B48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5EC6035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华为万达店</w:t>
            </w:r>
          </w:p>
        </w:tc>
        <w:tc>
          <w:tcPr>
            <w:tcW w:w="2025" w:type="dxa"/>
            <w:vAlign w:val="center"/>
          </w:tcPr>
          <w:p w14:paraId="1DF50E3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6E50E2E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273A39B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075C7EB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31E3CF67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8982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02ACB5E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42</w:t>
            </w:r>
          </w:p>
        </w:tc>
        <w:tc>
          <w:tcPr>
            <w:tcW w:w="2205" w:type="dxa"/>
            <w:vAlign w:val="center"/>
          </w:tcPr>
          <w:p w14:paraId="2C5CE8E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01BB1E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万达宝贝王</w:t>
            </w:r>
          </w:p>
        </w:tc>
        <w:tc>
          <w:tcPr>
            <w:tcW w:w="2025" w:type="dxa"/>
            <w:vAlign w:val="center"/>
          </w:tcPr>
          <w:p w14:paraId="201A62C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09FB49B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6C96B43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CA61E6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619FDE3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1D057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891E0E2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2205" w:type="dxa"/>
            <w:vAlign w:val="center"/>
          </w:tcPr>
          <w:p w14:paraId="2F57726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1A977DE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阿尔卑斯比萨牛排自助餐</w:t>
            </w:r>
          </w:p>
        </w:tc>
        <w:tc>
          <w:tcPr>
            <w:tcW w:w="2025" w:type="dxa"/>
            <w:vAlign w:val="center"/>
          </w:tcPr>
          <w:p w14:paraId="42027B9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688130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26C506D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CB29A8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2021年4月份</w:t>
            </w:r>
          </w:p>
        </w:tc>
        <w:tc>
          <w:tcPr>
            <w:tcW w:w="2025" w:type="dxa"/>
            <w:vAlign w:val="center"/>
          </w:tcPr>
          <w:p w14:paraId="7D38E154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68C3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345BA78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44</w:t>
            </w:r>
          </w:p>
        </w:tc>
        <w:tc>
          <w:tcPr>
            <w:tcW w:w="2205" w:type="dxa"/>
            <w:vAlign w:val="center"/>
          </w:tcPr>
          <w:p w14:paraId="4E7C89C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F46D3B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刘记拉面</w:t>
            </w:r>
          </w:p>
        </w:tc>
        <w:tc>
          <w:tcPr>
            <w:tcW w:w="2025" w:type="dxa"/>
            <w:vAlign w:val="center"/>
          </w:tcPr>
          <w:p w14:paraId="161B7DA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3BE60C2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C7C60B5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23B937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39100F8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2B8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C882259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45</w:t>
            </w:r>
          </w:p>
        </w:tc>
        <w:tc>
          <w:tcPr>
            <w:tcW w:w="2205" w:type="dxa"/>
            <w:vAlign w:val="center"/>
          </w:tcPr>
          <w:p w14:paraId="153DFC2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AE7EA8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澜庭汇温泉</w:t>
            </w:r>
          </w:p>
        </w:tc>
        <w:tc>
          <w:tcPr>
            <w:tcW w:w="2025" w:type="dxa"/>
            <w:vAlign w:val="center"/>
          </w:tcPr>
          <w:p w14:paraId="7C6A1A1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3A9A27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309E70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0435D40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3989ABA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A7EB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271E23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2205" w:type="dxa"/>
            <w:vAlign w:val="center"/>
          </w:tcPr>
          <w:p w14:paraId="75D79E3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1D0DAB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康源大药房民生店</w:t>
            </w:r>
          </w:p>
        </w:tc>
        <w:tc>
          <w:tcPr>
            <w:tcW w:w="2025" w:type="dxa"/>
            <w:vAlign w:val="center"/>
          </w:tcPr>
          <w:p w14:paraId="7E2833A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E64E0A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A84277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16A434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6A52FD3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DE1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1B4D851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47</w:t>
            </w:r>
          </w:p>
        </w:tc>
        <w:tc>
          <w:tcPr>
            <w:tcW w:w="2205" w:type="dxa"/>
            <w:vAlign w:val="center"/>
          </w:tcPr>
          <w:p w14:paraId="4406487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C1D8B7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韩国城烧烤店</w:t>
            </w:r>
          </w:p>
        </w:tc>
        <w:tc>
          <w:tcPr>
            <w:tcW w:w="2025" w:type="dxa"/>
            <w:vAlign w:val="center"/>
          </w:tcPr>
          <w:p w14:paraId="77AF1AA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1E91CD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40EF147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CB39A4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2D4D4B1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8B4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E939631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48</w:t>
            </w:r>
          </w:p>
        </w:tc>
        <w:tc>
          <w:tcPr>
            <w:tcW w:w="2205" w:type="dxa"/>
            <w:vAlign w:val="center"/>
          </w:tcPr>
          <w:p w14:paraId="2D26151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3C2E6F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三千里烧烤</w:t>
            </w:r>
          </w:p>
        </w:tc>
        <w:tc>
          <w:tcPr>
            <w:tcW w:w="2025" w:type="dxa"/>
            <w:vAlign w:val="center"/>
          </w:tcPr>
          <w:p w14:paraId="7C93D60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9792B1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4EC798C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B83368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2F9D58C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58D8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C7084CD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49</w:t>
            </w:r>
          </w:p>
        </w:tc>
        <w:tc>
          <w:tcPr>
            <w:tcW w:w="2205" w:type="dxa"/>
            <w:vAlign w:val="center"/>
          </w:tcPr>
          <w:p w14:paraId="4CFF161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11EEFBA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天士力大药房站前店</w:t>
            </w:r>
          </w:p>
        </w:tc>
        <w:tc>
          <w:tcPr>
            <w:tcW w:w="2025" w:type="dxa"/>
            <w:vAlign w:val="center"/>
          </w:tcPr>
          <w:p w14:paraId="0C17639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3CDA8EBE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22E4259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3077CE9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01E23EC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946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11A43F4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2205" w:type="dxa"/>
            <w:vAlign w:val="center"/>
          </w:tcPr>
          <w:p w14:paraId="73003B3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377CBC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京来顺火锅店</w:t>
            </w:r>
          </w:p>
        </w:tc>
        <w:tc>
          <w:tcPr>
            <w:tcW w:w="2025" w:type="dxa"/>
            <w:vAlign w:val="center"/>
          </w:tcPr>
          <w:p w14:paraId="6E56647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4DB1A3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325515D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65697B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5C7226E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7A9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1D135C3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51</w:t>
            </w:r>
          </w:p>
        </w:tc>
        <w:tc>
          <w:tcPr>
            <w:tcW w:w="2205" w:type="dxa"/>
            <w:vAlign w:val="center"/>
          </w:tcPr>
          <w:p w14:paraId="22607E2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BD9525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嘉年华洗浴</w:t>
            </w:r>
          </w:p>
        </w:tc>
        <w:tc>
          <w:tcPr>
            <w:tcW w:w="2025" w:type="dxa"/>
            <w:vAlign w:val="center"/>
          </w:tcPr>
          <w:p w14:paraId="5156788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9DCBCA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181901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65A31D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36BCA07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44B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7BE3FF8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2205" w:type="dxa"/>
            <w:vAlign w:val="center"/>
          </w:tcPr>
          <w:p w14:paraId="32743CB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47DFA1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臻乡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27号火锅店</w:t>
            </w:r>
          </w:p>
        </w:tc>
        <w:tc>
          <w:tcPr>
            <w:tcW w:w="2025" w:type="dxa"/>
            <w:vAlign w:val="center"/>
          </w:tcPr>
          <w:p w14:paraId="00757EF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BA79D95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59B796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7D23CB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2021年6月份</w:t>
            </w:r>
          </w:p>
        </w:tc>
        <w:tc>
          <w:tcPr>
            <w:tcW w:w="2025" w:type="dxa"/>
            <w:vAlign w:val="center"/>
          </w:tcPr>
          <w:p w14:paraId="441A6D6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53A0D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72551E8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53</w:t>
            </w:r>
          </w:p>
        </w:tc>
        <w:tc>
          <w:tcPr>
            <w:tcW w:w="2205" w:type="dxa"/>
            <w:vAlign w:val="center"/>
          </w:tcPr>
          <w:p w14:paraId="72624E6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4AF9E1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安踏万达店</w:t>
            </w:r>
          </w:p>
        </w:tc>
        <w:tc>
          <w:tcPr>
            <w:tcW w:w="2025" w:type="dxa"/>
            <w:vAlign w:val="center"/>
          </w:tcPr>
          <w:p w14:paraId="32CE131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39E68AD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30C1AD1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3C5AC1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6F4A50D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F8B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B02A9DE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2205" w:type="dxa"/>
            <w:vAlign w:val="center"/>
          </w:tcPr>
          <w:p w14:paraId="02DED51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CC21BE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椒爱水煮鱼</w:t>
            </w:r>
          </w:p>
        </w:tc>
        <w:tc>
          <w:tcPr>
            <w:tcW w:w="2025" w:type="dxa"/>
            <w:vAlign w:val="center"/>
          </w:tcPr>
          <w:p w14:paraId="14F48D7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C61D40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276AE7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2230C2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6CDC040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F67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A41148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2205" w:type="dxa"/>
            <w:vAlign w:val="center"/>
          </w:tcPr>
          <w:p w14:paraId="5359FA6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202374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湘汇概念铁板烧</w:t>
            </w:r>
          </w:p>
        </w:tc>
        <w:tc>
          <w:tcPr>
            <w:tcW w:w="2025" w:type="dxa"/>
            <w:vAlign w:val="center"/>
          </w:tcPr>
          <w:p w14:paraId="4C724AA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145E74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6A0830D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993FDB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574AFFE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A150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6D75E7C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2205" w:type="dxa"/>
            <w:vAlign w:val="center"/>
          </w:tcPr>
          <w:p w14:paraId="569B648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4E9703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NuBa带骨牛排</w:t>
            </w:r>
          </w:p>
        </w:tc>
        <w:tc>
          <w:tcPr>
            <w:tcW w:w="2025" w:type="dxa"/>
            <w:vAlign w:val="center"/>
          </w:tcPr>
          <w:p w14:paraId="464A6A60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298785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A70FDE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AB889B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05FB022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2593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5C9A134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2205" w:type="dxa"/>
            <w:vAlign w:val="center"/>
          </w:tcPr>
          <w:p w14:paraId="799638A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67F83F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小米万达店</w:t>
            </w:r>
          </w:p>
        </w:tc>
        <w:tc>
          <w:tcPr>
            <w:tcW w:w="2025" w:type="dxa"/>
            <w:vAlign w:val="center"/>
          </w:tcPr>
          <w:p w14:paraId="627BEAB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01845A12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0B8D919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DCE922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0989819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1008F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5A2E535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58</w:t>
            </w:r>
          </w:p>
        </w:tc>
        <w:tc>
          <w:tcPr>
            <w:tcW w:w="2205" w:type="dxa"/>
            <w:vAlign w:val="center"/>
          </w:tcPr>
          <w:p w14:paraId="03D30BF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AFB8C4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海澜优选万达店</w:t>
            </w:r>
          </w:p>
        </w:tc>
        <w:tc>
          <w:tcPr>
            <w:tcW w:w="2025" w:type="dxa"/>
            <w:vAlign w:val="center"/>
          </w:tcPr>
          <w:p w14:paraId="2DE72BE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B5B36C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841118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424218A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2021年9月份</w:t>
            </w:r>
          </w:p>
        </w:tc>
        <w:tc>
          <w:tcPr>
            <w:tcW w:w="2025" w:type="dxa"/>
            <w:vAlign w:val="center"/>
          </w:tcPr>
          <w:p w14:paraId="5867DD3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D47A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31C791D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59</w:t>
            </w:r>
          </w:p>
        </w:tc>
        <w:tc>
          <w:tcPr>
            <w:tcW w:w="2205" w:type="dxa"/>
            <w:vAlign w:val="center"/>
          </w:tcPr>
          <w:p w14:paraId="062415A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508AAD8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长城大药房站前店</w:t>
            </w:r>
          </w:p>
        </w:tc>
        <w:tc>
          <w:tcPr>
            <w:tcW w:w="2025" w:type="dxa"/>
            <w:vAlign w:val="center"/>
          </w:tcPr>
          <w:p w14:paraId="49BCDBB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12C3573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9481B5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211D79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2021年10月份</w:t>
            </w:r>
          </w:p>
        </w:tc>
        <w:tc>
          <w:tcPr>
            <w:tcW w:w="2025" w:type="dxa"/>
            <w:vAlign w:val="center"/>
          </w:tcPr>
          <w:p w14:paraId="792B2CA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87BF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43BF9DEA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2205" w:type="dxa"/>
            <w:vAlign w:val="center"/>
          </w:tcPr>
          <w:p w14:paraId="5289B7C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97DF32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周大福万达店</w:t>
            </w:r>
          </w:p>
        </w:tc>
        <w:tc>
          <w:tcPr>
            <w:tcW w:w="2025" w:type="dxa"/>
            <w:vAlign w:val="center"/>
          </w:tcPr>
          <w:p w14:paraId="32452CD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276FB3C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67AE627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3F16C3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2021年10月份</w:t>
            </w:r>
          </w:p>
        </w:tc>
        <w:tc>
          <w:tcPr>
            <w:tcW w:w="2025" w:type="dxa"/>
            <w:vAlign w:val="center"/>
          </w:tcPr>
          <w:p w14:paraId="6178FCC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1255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6CDDE5C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2205" w:type="dxa"/>
            <w:vAlign w:val="center"/>
          </w:tcPr>
          <w:p w14:paraId="2B6DEA8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09D51C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周大生万达店</w:t>
            </w:r>
          </w:p>
        </w:tc>
        <w:tc>
          <w:tcPr>
            <w:tcW w:w="2025" w:type="dxa"/>
            <w:vAlign w:val="center"/>
          </w:tcPr>
          <w:p w14:paraId="6F8853C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8CF5B49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3165569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DE555F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2021年10月份</w:t>
            </w:r>
          </w:p>
        </w:tc>
        <w:tc>
          <w:tcPr>
            <w:tcW w:w="2025" w:type="dxa"/>
            <w:vAlign w:val="center"/>
          </w:tcPr>
          <w:p w14:paraId="46F0E15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099A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5E806C1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62</w:t>
            </w:r>
          </w:p>
        </w:tc>
        <w:tc>
          <w:tcPr>
            <w:tcW w:w="2205" w:type="dxa"/>
            <w:vAlign w:val="center"/>
          </w:tcPr>
          <w:p w14:paraId="7A66C18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B03B11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本溪市天马旅行社有限公司</w:t>
            </w:r>
          </w:p>
        </w:tc>
        <w:tc>
          <w:tcPr>
            <w:tcW w:w="2025" w:type="dxa"/>
            <w:vAlign w:val="center"/>
          </w:tcPr>
          <w:p w14:paraId="2463E2B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04C4500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539258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3339E7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2292984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0E81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7346CA2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2205" w:type="dxa"/>
            <w:vAlign w:val="center"/>
          </w:tcPr>
          <w:p w14:paraId="1271BCF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E61C4E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本溪市拍卖有限公司</w:t>
            </w:r>
          </w:p>
        </w:tc>
        <w:tc>
          <w:tcPr>
            <w:tcW w:w="2025" w:type="dxa"/>
            <w:vAlign w:val="center"/>
          </w:tcPr>
          <w:p w14:paraId="461D258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5C121F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F1DC3A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C3172A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1539EA7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688E0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B131874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64</w:t>
            </w:r>
          </w:p>
        </w:tc>
        <w:tc>
          <w:tcPr>
            <w:tcW w:w="2205" w:type="dxa"/>
            <w:vAlign w:val="center"/>
          </w:tcPr>
          <w:p w14:paraId="5326A46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1651175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本溪市宏宇家电有限责任公司</w:t>
            </w:r>
          </w:p>
        </w:tc>
        <w:tc>
          <w:tcPr>
            <w:tcW w:w="2025" w:type="dxa"/>
            <w:vAlign w:val="center"/>
          </w:tcPr>
          <w:p w14:paraId="4FECAD0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5334BA6F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22B286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9C2DD7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45D8AA2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E60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576B73D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65</w:t>
            </w:r>
          </w:p>
        </w:tc>
        <w:tc>
          <w:tcPr>
            <w:tcW w:w="2205" w:type="dxa"/>
            <w:vAlign w:val="center"/>
          </w:tcPr>
          <w:p w14:paraId="4214E54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2894EB8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本溪万家影城有限公司</w:t>
            </w:r>
          </w:p>
        </w:tc>
        <w:tc>
          <w:tcPr>
            <w:tcW w:w="2025" w:type="dxa"/>
            <w:vAlign w:val="center"/>
          </w:tcPr>
          <w:p w14:paraId="146BEA3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A1FE5DA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922574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46CB30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586DA49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4E808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FA47B5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66</w:t>
            </w:r>
          </w:p>
        </w:tc>
        <w:tc>
          <w:tcPr>
            <w:tcW w:w="2205" w:type="dxa"/>
            <w:vAlign w:val="center"/>
          </w:tcPr>
          <w:p w14:paraId="561F03D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3276623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本溪万达鞋城有限责任公司</w:t>
            </w:r>
          </w:p>
        </w:tc>
        <w:tc>
          <w:tcPr>
            <w:tcW w:w="2025" w:type="dxa"/>
            <w:vAlign w:val="center"/>
          </w:tcPr>
          <w:p w14:paraId="745E949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68284038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E3A327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6961BAD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2021年11月份</w:t>
            </w:r>
          </w:p>
        </w:tc>
        <w:tc>
          <w:tcPr>
            <w:tcW w:w="2025" w:type="dxa"/>
            <w:vAlign w:val="center"/>
          </w:tcPr>
          <w:p w14:paraId="106556F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1F7C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0B1DDE8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2205" w:type="dxa"/>
            <w:vAlign w:val="center"/>
          </w:tcPr>
          <w:p w14:paraId="62A9F63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0E1CDD0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本溪太子港餐饮有限公司</w:t>
            </w:r>
          </w:p>
        </w:tc>
        <w:tc>
          <w:tcPr>
            <w:tcW w:w="2025" w:type="dxa"/>
            <w:vAlign w:val="center"/>
          </w:tcPr>
          <w:p w14:paraId="48FB228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7AD417F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92ABA6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A2D188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2B306CA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08BA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3E3FD99F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68</w:t>
            </w:r>
          </w:p>
        </w:tc>
        <w:tc>
          <w:tcPr>
            <w:tcW w:w="2205" w:type="dxa"/>
            <w:vAlign w:val="center"/>
          </w:tcPr>
          <w:p w14:paraId="2E87CFB8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19DDFA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本溪鑫和天然气销售有限公司</w:t>
            </w:r>
          </w:p>
        </w:tc>
        <w:tc>
          <w:tcPr>
            <w:tcW w:w="2025" w:type="dxa"/>
            <w:vAlign w:val="center"/>
          </w:tcPr>
          <w:p w14:paraId="00B7099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105B46FD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3E73768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290553A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42A7182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6F4A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52493B6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2205" w:type="dxa"/>
            <w:vAlign w:val="center"/>
          </w:tcPr>
          <w:p w14:paraId="6263470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852F79C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本溪家泰商务快捷宾馆有限公司</w:t>
            </w:r>
          </w:p>
        </w:tc>
        <w:tc>
          <w:tcPr>
            <w:tcW w:w="2025" w:type="dxa"/>
            <w:vAlign w:val="center"/>
          </w:tcPr>
          <w:p w14:paraId="37BCB3AE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3169516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72BC7055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50460291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0BA197F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2340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DD88042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2205" w:type="dxa"/>
            <w:vAlign w:val="center"/>
          </w:tcPr>
          <w:p w14:paraId="1CE3B0C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769735C3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辽宁福彩销售有限公司本溪分公司</w:t>
            </w:r>
          </w:p>
        </w:tc>
        <w:tc>
          <w:tcPr>
            <w:tcW w:w="2025" w:type="dxa"/>
            <w:vAlign w:val="center"/>
          </w:tcPr>
          <w:p w14:paraId="595C8FD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4218D641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53BA7C4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1DD0DD87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4E896E6A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393B0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0A8298CC">
            <w:pPr>
              <w:jc w:val="center"/>
              <w:rPr>
                <w:rStyle w:val="6"/>
                <w:rFonts w:hint="default" w:ascii="仿宋" w:hAnsi="仿宋" w:eastAsia="仿宋"/>
                <w:kern w:val="0"/>
                <w:sz w:val="18"/>
                <w:szCs w:val="18"/>
                <w:lang w:val="en-US" w:eastAsia="zh-CN"/>
              </w:rPr>
            </w:pPr>
            <w:r>
              <w:rPr>
                <w:rStyle w:val="6"/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71</w:t>
            </w:r>
          </w:p>
        </w:tc>
        <w:tc>
          <w:tcPr>
            <w:tcW w:w="2205" w:type="dxa"/>
            <w:vAlign w:val="center"/>
          </w:tcPr>
          <w:p w14:paraId="3EFEA344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本溪市平山区人力资源和社会保障局</w:t>
            </w:r>
          </w:p>
        </w:tc>
        <w:tc>
          <w:tcPr>
            <w:tcW w:w="2954" w:type="dxa"/>
            <w:vAlign w:val="center"/>
          </w:tcPr>
          <w:p w14:paraId="6804175D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大连渔港餐饮有限公司</w:t>
            </w:r>
          </w:p>
        </w:tc>
        <w:tc>
          <w:tcPr>
            <w:tcW w:w="2025" w:type="dxa"/>
            <w:vAlign w:val="center"/>
          </w:tcPr>
          <w:p w14:paraId="6FEC0A4B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1、用人单位是否支付劳动者工资和执行最低工资标准2用人单位是否参加各项社会保险和缴纳社会保险情况</w:t>
            </w:r>
          </w:p>
        </w:tc>
        <w:tc>
          <w:tcPr>
            <w:tcW w:w="2371" w:type="dxa"/>
            <w:vAlign w:val="center"/>
          </w:tcPr>
          <w:p w14:paraId="2971BC27">
            <w:pPr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劳动保障监察条条例第二章第十一条第六、</w:t>
            </w:r>
          </w:p>
          <w:p w14:paraId="15AE1E52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第七项规定</w:t>
            </w:r>
          </w:p>
        </w:tc>
        <w:tc>
          <w:tcPr>
            <w:tcW w:w="1679" w:type="dxa"/>
            <w:vAlign w:val="center"/>
          </w:tcPr>
          <w:p w14:paraId="74BA470F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2021年12月份</w:t>
            </w:r>
          </w:p>
        </w:tc>
        <w:tc>
          <w:tcPr>
            <w:tcW w:w="2025" w:type="dxa"/>
            <w:vAlign w:val="center"/>
          </w:tcPr>
          <w:p w14:paraId="0AE08036">
            <w:pPr>
              <w:jc w:val="center"/>
              <w:rPr>
                <w:rFonts w:hint="eastAsia" w:ascii="仿宋_GB2312" w:hAnsi="Times New Roman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现场调阅审查</w:t>
            </w:r>
          </w:p>
        </w:tc>
      </w:tr>
      <w:tr w14:paraId="7FFAE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52EE6221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908D991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257468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AA38802">
            <w:pPr>
              <w:jc w:val="center"/>
              <w:rPr>
                <w:rFonts w:hint="default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</w:t>
            </w:r>
          </w:p>
        </w:tc>
        <w:tc>
          <w:tcPr>
            <w:tcW w:w="2205" w:type="dxa"/>
            <w:vAlign w:val="center"/>
          </w:tcPr>
          <w:p w14:paraId="0070720E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003520B2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F60085A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平山区民族和</w:t>
            </w:r>
          </w:p>
          <w:p w14:paraId="2E704A36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宗教事务局</w:t>
            </w:r>
          </w:p>
        </w:tc>
        <w:tc>
          <w:tcPr>
            <w:tcW w:w="2954" w:type="dxa"/>
            <w:vAlign w:val="center"/>
          </w:tcPr>
          <w:p w14:paraId="68CE2B55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788243E2">
            <w:pPr>
              <w:spacing w:line="570" w:lineRule="exact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从辖区内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46家清真食品生产经营单位中按照10%的比例随机抽取4家。</w:t>
            </w:r>
          </w:p>
          <w:p w14:paraId="743B3B1D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25" w:type="dxa"/>
            <w:vAlign w:val="center"/>
          </w:tcPr>
          <w:p w14:paraId="64DCAF8A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1.进入生产经营场所实施现场检查，录制视听资料；2.对生产经营的食品进行检验、检测；3询问相关当事人和证人；4查阅、复制与生产经营清真食品有关的进货凭证、出货台账、合同、账册、票证和单据等相关资料；5检查与清真食品生产经营有关的运输车辆和其他设备、工具；6查封、扣押违法生产经营的食品，以及用于违法生产经营的运输车辆和其他设备、工具7、查封违法从事生产经营活动的场所。</w:t>
            </w:r>
          </w:p>
        </w:tc>
        <w:tc>
          <w:tcPr>
            <w:tcW w:w="2371" w:type="dxa"/>
            <w:vAlign w:val="center"/>
          </w:tcPr>
          <w:p w14:paraId="527D78E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05CA8E80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F3F3D60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《辽宁省清真食品生产经营管理条例》第十九条之规定。</w:t>
            </w:r>
          </w:p>
        </w:tc>
        <w:tc>
          <w:tcPr>
            <w:tcW w:w="1679" w:type="dxa"/>
            <w:vAlign w:val="center"/>
          </w:tcPr>
          <w:p w14:paraId="5D0CEFB1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8CB2B04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47DA5DA8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六月份检查四家</w:t>
            </w:r>
          </w:p>
        </w:tc>
        <w:tc>
          <w:tcPr>
            <w:tcW w:w="2025" w:type="dxa"/>
            <w:vAlign w:val="center"/>
          </w:tcPr>
          <w:p w14:paraId="3E0E4388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16890F23">
            <w:pPr>
              <w:jc w:val="center"/>
              <w:rPr>
                <w:rFonts w:hint="eastAsia" w:ascii="仿宋" w:hAnsi="仿宋" w:eastAsia="仿宋"/>
                <w:kern w:val="0"/>
                <w:sz w:val="18"/>
                <w:szCs w:val="18"/>
              </w:rPr>
            </w:pPr>
          </w:p>
          <w:p w14:paraId="390B6ACE">
            <w:pPr>
              <w:jc w:val="center"/>
              <w:rPr>
                <w:rFonts w:hint="eastAsia" w:ascii="仿宋" w:hAnsi="仿宋" w:eastAsia="仿宋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18"/>
                <w:szCs w:val="18"/>
              </w:rPr>
              <w:t>现场调阅审查或查验</w:t>
            </w:r>
          </w:p>
        </w:tc>
      </w:tr>
    </w:tbl>
    <w:p w14:paraId="2BA128E7">
      <w:pPr>
        <w:rPr>
          <w:rFonts w:ascii="仿宋" w:hAnsi="仿宋" w:eastAsia="仿宋"/>
          <w:sz w:val="18"/>
          <w:szCs w:val="18"/>
        </w:rPr>
      </w:pPr>
    </w:p>
    <w:p w14:paraId="3D905146">
      <w:pPr>
        <w:rPr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824026"/>
    <w:rsid w:val="0D5464E8"/>
    <w:rsid w:val="10883FCB"/>
    <w:rsid w:val="27A86082"/>
    <w:rsid w:val="29A545E7"/>
    <w:rsid w:val="3C563EB7"/>
    <w:rsid w:val="3CD663BC"/>
    <w:rsid w:val="49DB023E"/>
    <w:rsid w:val="56824026"/>
    <w:rsid w:val="6189617B"/>
    <w:rsid w:val="61917216"/>
    <w:rsid w:val="68E014E1"/>
    <w:rsid w:val="7CEC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6375</Words>
  <Characters>6775</Characters>
  <Lines>0</Lines>
  <Paragraphs>0</Paragraphs>
  <TotalTime>0</TotalTime>
  <ScaleCrop>false</ScaleCrop>
  <LinksUpToDate>false</LinksUpToDate>
  <CharactersWithSpaces>6854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2021-01-07T06:32:00Z</dcterms:created>
  <dc:creator>Xiao</dc:creator>
  <cp:lastModifiedBy>刘伟荔</cp:lastModifiedBy>
  <cp:lastPrinted>2021-01-08T05:23:00Z</cp:lastPrinted>
  <dcterms:modified xsi:type="dcterms:W3CDTF">2026-01-28T06:43:56Z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eyJoZGlkIjoiOWQ5YWYxNGNmOGExZjMwMmMzYjQyYTU1MjY1YTIwYjkiLCJ1c2VySWQiOiIxNzA1NTM2NjQ4In0=</vt:lpwstr>
  </property>
  <property fmtid="{D5CDD505-2E9C-101B-9397-08002B2CF9AE}" pid="4" name="ICV">
    <vt:lpwstr>4F57AAE78A524247A866E41FF489E201_13</vt:lpwstr>
  </property>
</Properties>
</file>